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77" w:rsidRPr="008E5C27" w:rsidRDefault="0074761A" w:rsidP="00352B77">
      <w:pPr>
        <w:pStyle w:val="Title"/>
        <w:rPr>
          <w:rFonts w:ascii="Arial" w:hAnsi="Arial" w:cs="Arial"/>
          <w:color w:val="242A75"/>
          <w:lang w:val="en-CA"/>
        </w:rPr>
      </w:pPr>
      <w:proofErr w:type="spellStart"/>
      <w:r w:rsidRPr="008E5C27">
        <w:rPr>
          <w:rFonts w:ascii="Arial" w:hAnsi="Arial" w:cs="Arial"/>
          <w:color w:val="242A75"/>
          <w:lang w:val="en-CA"/>
        </w:rPr>
        <w:t>DPoD</w:t>
      </w:r>
      <w:proofErr w:type="spellEnd"/>
      <w:r w:rsidR="00352B77" w:rsidRPr="008E5C27">
        <w:rPr>
          <w:rFonts w:ascii="Arial" w:hAnsi="Arial" w:cs="Arial"/>
          <w:color w:val="242A75"/>
          <w:lang w:val="en-CA"/>
        </w:rPr>
        <w:t xml:space="preserve"> Account Transition Request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1972"/>
        <w:gridCol w:w="3430"/>
        <w:gridCol w:w="1903"/>
        <w:gridCol w:w="2080"/>
      </w:tblGrid>
      <w:tr w:rsidR="004773EF" w:rsidRPr="008E5C27" w:rsidTr="00273556">
        <w:trPr>
          <w:trHeight w:val="316"/>
        </w:trPr>
        <w:tc>
          <w:tcPr>
            <w:tcW w:w="9385" w:type="dxa"/>
            <w:gridSpan w:val="4"/>
            <w:shd w:val="clear" w:color="auto" w:fill="309DB5"/>
          </w:tcPr>
          <w:p w:rsidR="004773EF" w:rsidRPr="008E5C27" w:rsidRDefault="004773EF" w:rsidP="00E277BE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FFFFFF" w:themeColor="background1"/>
                <w:sz w:val="16"/>
              </w:rPr>
            </w:pPr>
            <w:r w:rsidRPr="008E5C27">
              <w:rPr>
                <w:rFonts w:ascii="Arial" w:hAnsi="Arial" w:cs="Arial"/>
                <w:color w:val="FFFFFF" w:themeColor="background1"/>
                <w:sz w:val="18"/>
              </w:rPr>
              <w:t>Transitioning Account Details</w:t>
            </w:r>
          </w:p>
        </w:tc>
      </w:tr>
      <w:tr w:rsidR="004773EF" w:rsidRPr="008E5C27" w:rsidTr="00273556">
        <w:trPr>
          <w:trHeight w:val="293"/>
        </w:trPr>
        <w:tc>
          <w:tcPr>
            <w:tcW w:w="938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4773EF" w:rsidRPr="008E5C27" w:rsidRDefault="004773EF" w:rsidP="00491EEE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20"/>
              </w:rPr>
            </w:pPr>
            <w:r w:rsidRPr="008E5C27"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  <w:t>Current Provider Details</w:t>
            </w:r>
            <w:r w:rsidR="0074761A" w:rsidRPr="008E5C27"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  <w:t xml:space="preserve"> – Who Currently Provides your Service</w:t>
            </w:r>
          </w:p>
        </w:tc>
      </w:tr>
      <w:tr w:rsidR="00160629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160629" w:rsidRPr="008E5C27" w:rsidRDefault="00160629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Company name: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160629" w:rsidRPr="008E5C27" w:rsidRDefault="00160629" w:rsidP="00E277BE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0629" w:rsidRPr="008E5C27" w:rsidTr="00273556">
        <w:trPr>
          <w:trHeight w:val="305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0629" w:rsidRPr="008E5C27" w:rsidRDefault="00160629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name:</w:t>
            </w:r>
          </w:p>
        </w:tc>
        <w:tc>
          <w:tcPr>
            <w:tcW w:w="74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60629" w:rsidRPr="008E5C27" w:rsidRDefault="00160629" w:rsidP="00E277BE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phone: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E277BE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4773EF" w:rsidP="00E277BE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email: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E277BE">
            <w:pPr>
              <w:pStyle w:val="Heading3"/>
              <w:spacing w:before="60" w:after="60"/>
              <w:outlineLvl w:val="2"/>
              <w:rPr>
                <w:rFonts w:ascii="Arial" w:eastAsiaTheme="minorHAnsi" w:hAnsi="Arial" w:cs="Arial"/>
                <w:b w:val="0"/>
                <w:bCs w:val="0"/>
                <w:color w:val="000000" w:themeColor="text1"/>
                <w:sz w:val="16"/>
                <w:szCs w:val="20"/>
              </w:rPr>
            </w:pPr>
          </w:p>
        </w:tc>
      </w:tr>
      <w:tr w:rsidR="004773EF" w:rsidRPr="008E5C27" w:rsidTr="00273556">
        <w:trPr>
          <w:trHeight w:val="293"/>
        </w:trPr>
        <w:tc>
          <w:tcPr>
            <w:tcW w:w="9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73EF" w:rsidRPr="008E5C27" w:rsidRDefault="004773EF" w:rsidP="00491EEE">
            <w:pPr>
              <w:spacing w:before="60" w:after="60"/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</w:pPr>
            <w:r w:rsidRPr="00273556"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  <w:t>Destination Service Provider Details</w:t>
            </w:r>
            <w:r w:rsidR="0074761A" w:rsidRPr="00273556"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  <w:t xml:space="preserve"> – Who you wish to Provide the Service in Future</w:t>
            </w:r>
          </w:p>
        </w:tc>
      </w:tr>
      <w:tr w:rsidR="004773EF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Company name: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0629" w:rsidRPr="008E5C27" w:rsidTr="00273556">
        <w:trPr>
          <w:trHeight w:val="481"/>
        </w:trPr>
        <w:tc>
          <w:tcPr>
            <w:tcW w:w="1972" w:type="dxa"/>
            <w:shd w:val="clear" w:color="auto" w:fill="F2F2F2" w:themeFill="background1" w:themeFillShade="F2"/>
          </w:tcPr>
          <w:p w:rsidR="00160629" w:rsidRPr="008E5C27" w:rsidRDefault="00160629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Account manager name: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160629" w:rsidRPr="008E5C27" w:rsidRDefault="00160629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469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Account manager phone: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Account manager email: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773EF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name: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phone: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email: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773EF" w:rsidRPr="008E5C27" w:rsidTr="00273556">
        <w:trPr>
          <w:trHeight w:val="305"/>
        </w:trPr>
        <w:tc>
          <w:tcPr>
            <w:tcW w:w="9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73EF" w:rsidRPr="008E5C27" w:rsidRDefault="0074761A" w:rsidP="0074761A">
            <w:pPr>
              <w:spacing w:before="60" w:after="60"/>
              <w:rPr>
                <w:rFonts w:ascii="Arial" w:hAnsi="Arial" w:cs="Arial"/>
                <w:b/>
                <w:bCs/>
                <w:color w:val="0070C0"/>
                <w:sz w:val="16"/>
                <w:szCs w:val="20"/>
              </w:rPr>
            </w:pPr>
            <w:r w:rsidRPr="00273556"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  <w:t>Transitioning Company Details</w:t>
            </w:r>
            <w:r w:rsidR="00273556" w:rsidRPr="00273556"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  <w:t xml:space="preserve"> – Who is being moved</w:t>
            </w:r>
          </w:p>
        </w:tc>
      </w:tr>
      <w:tr w:rsidR="004773EF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Company name: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0629" w:rsidRPr="008E5C27" w:rsidTr="00273556">
        <w:trPr>
          <w:trHeight w:val="469"/>
        </w:trPr>
        <w:tc>
          <w:tcPr>
            <w:tcW w:w="1972" w:type="dxa"/>
            <w:shd w:val="clear" w:color="auto" w:fill="F2F2F2" w:themeFill="background1" w:themeFillShade="F2"/>
          </w:tcPr>
          <w:p w:rsidR="00160629" w:rsidRPr="008E5C27" w:rsidRDefault="00160629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Requestor manager name: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160629" w:rsidRPr="008E5C27" w:rsidRDefault="00160629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Requestor phone: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Requestor email: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0629" w:rsidRPr="008E5C27" w:rsidTr="00273556">
        <w:trPr>
          <w:trHeight w:val="305"/>
        </w:trPr>
        <w:tc>
          <w:tcPr>
            <w:tcW w:w="1972" w:type="dxa"/>
            <w:shd w:val="clear" w:color="auto" w:fill="F2F2F2" w:themeFill="background1" w:themeFillShade="F2"/>
          </w:tcPr>
          <w:p w:rsidR="00160629" w:rsidRPr="008E5C27" w:rsidRDefault="00160629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name: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160629" w:rsidRPr="008E5C27" w:rsidRDefault="00160629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phone: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Administrator email: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469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74761A" w:rsidP="00986577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 xml:space="preserve">Tenant </w:t>
            </w:r>
            <w:r w:rsidR="00986577">
              <w:rPr>
                <w:rFonts w:ascii="Arial" w:hAnsi="Arial" w:cs="Arial"/>
                <w:color w:val="242A75"/>
                <w:sz w:val="16"/>
                <w:szCs w:val="20"/>
              </w:rPr>
              <w:t>ID</w:t>
            </w: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br/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986577" w:rsidRDefault="00986577" w:rsidP="00986577">
            <w:pPr>
              <w:pStyle w:val="Heading3"/>
              <w:spacing w:before="60" w:after="60"/>
              <w:outlineLvl w:val="2"/>
              <w:rPr>
                <w:rFonts w:ascii="Arial" w:hAnsi="Arial" w:cs="Arial"/>
                <w:i/>
                <w:sz w:val="16"/>
                <w:szCs w:val="20"/>
              </w:rPr>
            </w:pPr>
            <w:r w:rsidRPr="00986577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(Tenant unique identifier, available through the tenant GUI)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74761A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Tenant Name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481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74761A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Customer Election Period End Date: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D552DC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4773EF" w:rsidP="00471662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 xml:space="preserve">Requested Transition </w:t>
            </w:r>
            <w:r w:rsidR="00471662">
              <w:rPr>
                <w:rFonts w:ascii="Arial" w:hAnsi="Arial" w:cs="Arial"/>
                <w:color w:val="242A75"/>
                <w:sz w:val="16"/>
                <w:szCs w:val="20"/>
              </w:rPr>
              <w:t>Month</w:t>
            </w: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471662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0629" w:rsidRPr="008E5C27" w:rsidTr="00273556">
        <w:trPr>
          <w:trHeight w:val="316"/>
        </w:trPr>
        <w:tc>
          <w:tcPr>
            <w:tcW w:w="9385" w:type="dxa"/>
            <w:gridSpan w:val="4"/>
            <w:shd w:val="clear" w:color="auto" w:fill="309DB5"/>
          </w:tcPr>
          <w:p w:rsidR="00160629" w:rsidRPr="008E5C27" w:rsidRDefault="0074761A" w:rsidP="0074761A">
            <w:pPr>
              <w:pStyle w:val="Heading3"/>
              <w:spacing w:before="60" w:after="60"/>
              <w:outlineLvl w:val="2"/>
              <w:rPr>
                <w:rFonts w:ascii="Arial" w:eastAsia="MS Gothic" w:hAnsi="Arial" w:cs="Arial"/>
                <w:sz w:val="18"/>
              </w:rPr>
            </w:pPr>
            <w:r w:rsidRPr="008E5C27">
              <w:rPr>
                <w:rFonts w:ascii="Arial" w:eastAsia="MS Gothic" w:hAnsi="Arial" w:cs="Arial"/>
                <w:color w:val="FFFFFF" w:themeColor="background1"/>
                <w:sz w:val="18"/>
              </w:rPr>
              <w:t>For Thales Sales Team Use</w:t>
            </w:r>
          </w:p>
        </w:tc>
        <w:bookmarkStart w:id="0" w:name="_GoBack"/>
        <w:bookmarkEnd w:id="0"/>
      </w:tr>
      <w:tr w:rsidR="00160629" w:rsidRPr="008E5C27" w:rsidTr="00273556">
        <w:trPr>
          <w:trHeight w:val="293"/>
        </w:trPr>
        <w:tc>
          <w:tcPr>
            <w:tcW w:w="938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160629" w:rsidRPr="008E5C27" w:rsidRDefault="00160629" w:rsidP="0074761A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</w:rPr>
            </w:pPr>
            <w:r w:rsidRPr="008E5C27">
              <w:rPr>
                <w:rFonts w:ascii="Arial" w:hAnsi="Arial" w:cs="Arial"/>
                <w:b/>
                <w:bCs/>
                <w:color w:val="309DB5"/>
                <w:sz w:val="16"/>
                <w:szCs w:val="20"/>
              </w:rPr>
              <w:t>Administration Details</w:t>
            </w:r>
          </w:p>
        </w:tc>
      </w:tr>
      <w:tr w:rsidR="0074761A" w:rsidRPr="008E5C27" w:rsidTr="00273556">
        <w:trPr>
          <w:trHeight w:val="528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F47ACA">
            <w:pPr>
              <w:spacing w:before="60" w:after="60"/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Destination</w:t>
            </w:r>
            <w:r w:rsidR="0074761A"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 xml:space="preserve"> SP Thales Account</w:t>
            </w: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 xml:space="preserve"> Manager: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160629" w:rsidRPr="008E5C27" w:rsidRDefault="00160629" w:rsidP="0074761A">
            <w:pPr>
              <w:spacing w:before="60" w:after="60"/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Custo</w:t>
            </w:r>
            <w:r w:rsidR="008E74D8"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me</w:t>
            </w: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 xml:space="preserve">r Acct </w:t>
            </w:r>
            <w:proofErr w:type="spellStart"/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Mgr</w:t>
            </w:r>
            <w:proofErr w:type="spellEnd"/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 xml:space="preserve"> </w:t>
            </w:r>
          </w:p>
          <w:p w:rsidR="004773EF" w:rsidRPr="008E5C27" w:rsidRDefault="00160629" w:rsidP="0074761A">
            <w:pPr>
              <w:spacing w:before="60" w:after="60"/>
              <w:rPr>
                <w:rFonts w:ascii="Arial" w:hAnsi="Arial" w:cs="Arial"/>
                <w:i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(if different)</w:t>
            </w:r>
            <w:r w:rsidR="00F53AD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481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773EF" w:rsidRPr="008E5C27" w:rsidRDefault="0074761A" w:rsidP="00F47ACA">
            <w:pPr>
              <w:spacing w:before="60" w:after="60"/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Destination SP Cipher requirements met</w:t>
            </w:r>
            <w:r w:rsidR="00F53AD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: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73EF" w:rsidRPr="008E5C27" w:rsidRDefault="004773EF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773EF" w:rsidRPr="008E5C27" w:rsidRDefault="0074761A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Destination SP DPoD contract in place</w:t>
            </w:r>
            <w:r w:rsidR="00F53AD7">
              <w:rPr>
                <w:rFonts w:ascii="Arial" w:hAnsi="Arial" w:cs="Arial"/>
                <w:color w:val="242A75"/>
                <w:sz w:val="16"/>
                <w:szCs w:val="20"/>
              </w:rPr>
              <w:t>: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773EF" w:rsidRPr="008E5C27" w:rsidRDefault="004773EF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60629" w:rsidRPr="008E5C27" w:rsidTr="00273556">
        <w:trPr>
          <w:trHeight w:val="316"/>
        </w:trPr>
        <w:tc>
          <w:tcPr>
            <w:tcW w:w="9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09DB5"/>
          </w:tcPr>
          <w:p w:rsidR="00160629" w:rsidRPr="008E5C27" w:rsidRDefault="008E5C27" w:rsidP="0074761A">
            <w:pPr>
              <w:pStyle w:val="Heading3"/>
              <w:spacing w:before="60" w:after="60"/>
              <w:outlineLvl w:val="2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20"/>
              </w:rPr>
            </w:pPr>
            <w:r w:rsidRPr="008E5C27">
              <w:rPr>
                <w:rFonts w:ascii="Arial" w:eastAsia="MS Gothic" w:hAnsi="Arial" w:cs="Arial"/>
                <w:color w:val="FFFFFF" w:themeColor="background1"/>
                <w:sz w:val="18"/>
              </w:rPr>
              <w:t>For Thales O</w:t>
            </w:r>
            <w:r w:rsidR="0074761A" w:rsidRPr="008E5C27">
              <w:rPr>
                <w:rFonts w:ascii="Arial" w:eastAsia="MS Gothic" w:hAnsi="Arial" w:cs="Arial"/>
                <w:color w:val="FFFFFF" w:themeColor="background1"/>
                <w:sz w:val="18"/>
              </w:rPr>
              <w:t>peration Teams</w:t>
            </w:r>
          </w:p>
        </w:tc>
      </w:tr>
      <w:tr w:rsidR="00160629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160629" w:rsidRPr="008E5C27" w:rsidRDefault="00160629" w:rsidP="00F47ACA">
            <w:pPr>
              <w:spacing w:before="60" w:after="60"/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Date Scheduled:</w:t>
            </w:r>
          </w:p>
        </w:tc>
        <w:tc>
          <w:tcPr>
            <w:tcW w:w="7413" w:type="dxa"/>
            <w:gridSpan w:val="3"/>
            <w:shd w:val="clear" w:color="auto" w:fill="FFFFFF" w:themeFill="background1"/>
          </w:tcPr>
          <w:p w:rsidR="00160629" w:rsidRPr="008E5C27" w:rsidRDefault="00160629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312"/>
        </w:trPr>
        <w:tc>
          <w:tcPr>
            <w:tcW w:w="1972" w:type="dxa"/>
            <w:shd w:val="clear" w:color="auto" w:fill="F2F2F2" w:themeFill="background1" w:themeFillShade="F2"/>
          </w:tcPr>
          <w:p w:rsidR="0074761A" w:rsidRPr="008E5C27" w:rsidRDefault="0074761A" w:rsidP="0035102A">
            <w:pPr>
              <w:spacing w:before="60" w:after="60"/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Notification to Current Service Provider</w:t>
            </w:r>
            <w:r w:rsidR="00F53AD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:</w:t>
            </w:r>
          </w:p>
        </w:tc>
        <w:tc>
          <w:tcPr>
            <w:tcW w:w="7413" w:type="dxa"/>
            <w:gridSpan w:val="3"/>
          </w:tcPr>
          <w:p w:rsidR="0074761A" w:rsidRPr="008E5C27" w:rsidRDefault="0074761A" w:rsidP="0035102A">
            <w:pPr>
              <w:pStyle w:val="Heading3"/>
              <w:spacing w:before="60" w:after="60"/>
              <w:outlineLvl w:val="2"/>
              <w:rPr>
                <w:rFonts w:ascii="Arial" w:hAnsi="Arial" w:cs="Arial"/>
                <w:b w:val="0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312"/>
        </w:trPr>
        <w:tc>
          <w:tcPr>
            <w:tcW w:w="1972" w:type="dxa"/>
            <w:shd w:val="clear" w:color="auto" w:fill="F2F2F2" w:themeFill="background1" w:themeFillShade="F2"/>
          </w:tcPr>
          <w:p w:rsidR="0074761A" w:rsidRPr="008E5C27" w:rsidRDefault="0074761A" w:rsidP="0035102A">
            <w:pPr>
              <w:spacing w:before="60" w:after="60"/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Notification to  Destination Service Provider</w:t>
            </w:r>
            <w:r w:rsidR="00F53AD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:</w:t>
            </w:r>
          </w:p>
        </w:tc>
        <w:tc>
          <w:tcPr>
            <w:tcW w:w="7413" w:type="dxa"/>
            <w:gridSpan w:val="3"/>
          </w:tcPr>
          <w:p w:rsidR="0074761A" w:rsidRPr="008E5C27" w:rsidRDefault="0074761A" w:rsidP="0035102A">
            <w:pPr>
              <w:pStyle w:val="Heading3"/>
              <w:spacing w:before="60" w:after="60"/>
              <w:outlineLvl w:val="2"/>
              <w:rPr>
                <w:rFonts w:ascii="Arial" w:hAnsi="Arial" w:cs="Arial"/>
                <w:b w:val="0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312"/>
        </w:trPr>
        <w:tc>
          <w:tcPr>
            <w:tcW w:w="1972" w:type="dxa"/>
            <w:shd w:val="clear" w:color="auto" w:fill="F2F2F2" w:themeFill="background1" w:themeFillShade="F2"/>
          </w:tcPr>
          <w:p w:rsidR="0074761A" w:rsidRPr="008E5C27" w:rsidRDefault="0074761A" w:rsidP="0035102A">
            <w:pPr>
              <w:spacing w:before="60" w:after="60"/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</w:pPr>
            <w:r w:rsidRPr="008E5C2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Notification to End Customer</w:t>
            </w:r>
            <w:r w:rsidR="00F53AD7">
              <w:rPr>
                <w:rFonts w:ascii="Arial" w:eastAsiaTheme="majorEastAsia" w:hAnsi="Arial" w:cs="Arial"/>
                <w:b/>
                <w:bCs/>
                <w:color w:val="242A75"/>
                <w:sz w:val="16"/>
                <w:szCs w:val="20"/>
              </w:rPr>
              <w:t>:</w:t>
            </w:r>
          </w:p>
        </w:tc>
        <w:tc>
          <w:tcPr>
            <w:tcW w:w="7413" w:type="dxa"/>
            <w:gridSpan w:val="3"/>
          </w:tcPr>
          <w:p w:rsidR="0074761A" w:rsidRPr="008E5C27" w:rsidRDefault="0074761A" w:rsidP="0035102A">
            <w:pPr>
              <w:pStyle w:val="Heading3"/>
              <w:spacing w:before="60" w:after="60"/>
              <w:outlineLvl w:val="2"/>
              <w:rPr>
                <w:rFonts w:ascii="Arial" w:hAnsi="Arial" w:cs="Arial"/>
                <w:b w:val="0"/>
                <w:sz w:val="16"/>
                <w:szCs w:val="20"/>
              </w:rPr>
            </w:pPr>
          </w:p>
        </w:tc>
      </w:tr>
      <w:tr w:rsidR="0074761A" w:rsidRPr="008E5C27" w:rsidTr="00273556">
        <w:trPr>
          <w:trHeight w:val="293"/>
        </w:trPr>
        <w:tc>
          <w:tcPr>
            <w:tcW w:w="1972" w:type="dxa"/>
            <w:shd w:val="clear" w:color="auto" w:fill="F2F2F2" w:themeFill="background1" w:themeFillShade="F2"/>
          </w:tcPr>
          <w:p w:rsidR="004773EF" w:rsidRPr="008E5C27" w:rsidRDefault="004773EF" w:rsidP="00F47ACA">
            <w:pPr>
              <w:spacing w:before="60" w:after="60"/>
              <w:rPr>
                <w:rFonts w:ascii="Arial" w:hAnsi="Arial" w:cs="Arial"/>
                <w:b/>
                <w:color w:val="242A75"/>
                <w:sz w:val="16"/>
                <w:szCs w:val="20"/>
              </w:rPr>
            </w:pPr>
            <w:r w:rsidRPr="008E5C27">
              <w:rPr>
                <w:rFonts w:ascii="Arial" w:hAnsi="Arial" w:cs="Arial"/>
                <w:b/>
                <w:color w:val="242A75"/>
                <w:sz w:val="16"/>
                <w:szCs w:val="20"/>
              </w:rPr>
              <w:t>Date sent:</w:t>
            </w:r>
          </w:p>
        </w:tc>
        <w:tc>
          <w:tcPr>
            <w:tcW w:w="3430" w:type="dxa"/>
            <w:shd w:val="clear" w:color="auto" w:fill="FFFFFF" w:themeFill="background1"/>
          </w:tcPr>
          <w:p w:rsidR="004773EF" w:rsidRPr="008E5C27" w:rsidRDefault="004773EF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03" w:type="dxa"/>
            <w:shd w:val="clear" w:color="auto" w:fill="F2F2F2" w:themeFill="background1" w:themeFillShade="F2"/>
          </w:tcPr>
          <w:p w:rsidR="004773EF" w:rsidRPr="008E5C27" w:rsidRDefault="00160629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  <w:r w:rsidRPr="008E5C27">
              <w:rPr>
                <w:rFonts w:ascii="Arial" w:hAnsi="Arial" w:cs="Arial"/>
                <w:color w:val="242A75"/>
                <w:sz w:val="16"/>
                <w:szCs w:val="20"/>
              </w:rPr>
              <w:t>Date Completed:</w:t>
            </w:r>
          </w:p>
        </w:tc>
        <w:tc>
          <w:tcPr>
            <w:tcW w:w="2080" w:type="dxa"/>
            <w:shd w:val="clear" w:color="auto" w:fill="FFFFFF" w:themeFill="background1"/>
          </w:tcPr>
          <w:p w:rsidR="004773EF" w:rsidRPr="008E5C27" w:rsidRDefault="004773EF" w:rsidP="00F47ACA">
            <w:pPr>
              <w:pStyle w:val="Heading3"/>
              <w:spacing w:before="60" w:after="60"/>
              <w:outlineLvl w:val="2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52B77" w:rsidRPr="008E5C27" w:rsidRDefault="00352B77" w:rsidP="00273556">
      <w:pPr>
        <w:rPr>
          <w:rFonts w:ascii="Arial" w:hAnsi="Arial" w:cs="Arial"/>
          <w:color w:val="000000" w:themeColor="text1"/>
        </w:rPr>
      </w:pPr>
    </w:p>
    <w:sectPr w:rsidR="00352B77" w:rsidRPr="008E5C27" w:rsidSect="00BB0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5B" w:rsidRDefault="00D07D5B" w:rsidP="00007DB2">
      <w:pPr>
        <w:spacing w:after="0" w:line="240" w:lineRule="auto"/>
      </w:pPr>
      <w:r>
        <w:separator/>
      </w:r>
    </w:p>
  </w:endnote>
  <w:endnote w:type="continuationSeparator" w:id="0">
    <w:p w:rsidR="00D07D5B" w:rsidRDefault="00D07D5B" w:rsidP="0000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A" w:rsidRDefault="00E12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1" w:rsidRPr="00CC60C1" w:rsidRDefault="0074761A" w:rsidP="00CC60C1">
    <w:pPr>
      <w:pStyle w:val="pfooter"/>
      <w:rPr>
        <w:rFonts w:asciiTheme="minorBidi" w:hAnsiTheme="minorBidi" w:cstheme="minorBidi"/>
        <w:szCs w:val="18"/>
      </w:rPr>
    </w:pPr>
    <w:r>
      <w:rPr>
        <w:rFonts w:asciiTheme="minorBidi" w:hAnsiTheme="minorBidi" w:cstheme="minorBidi"/>
        <w:szCs w:val="18"/>
      </w:rPr>
      <w:t xml:space="preserve">Data Protection on Demand - </w:t>
    </w:r>
    <w:r w:rsidR="00CC60C1" w:rsidRPr="00CC60C1">
      <w:rPr>
        <w:rFonts w:asciiTheme="minorBidi" w:hAnsiTheme="minorBidi" w:cstheme="minorBidi"/>
        <w:szCs w:val="18"/>
      </w:rPr>
      <w:t xml:space="preserve">Account Transition </w:t>
    </w:r>
    <w:r>
      <w:rPr>
        <w:rFonts w:asciiTheme="minorBidi" w:hAnsiTheme="minorBidi" w:cstheme="minorBidi"/>
        <w:szCs w:val="18"/>
      </w:rPr>
      <w:t>Program</w:t>
    </w:r>
  </w:p>
  <w:p w:rsidR="0074761A" w:rsidRPr="00DC7E0C" w:rsidRDefault="0074761A" w:rsidP="00CC60C1">
    <w:pPr>
      <w:pStyle w:val="Footer"/>
      <w:rPr>
        <w:rFonts w:asciiTheme="minorBidi" w:hAnsiTheme="minorBidi"/>
        <w:sz w:val="14"/>
        <w:szCs w:val="14"/>
      </w:rPr>
    </w:pPr>
    <w:r>
      <w:rPr>
        <w:rFonts w:asciiTheme="minorBidi" w:hAnsiTheme="minorBidi"/>
        <w:sz w:val="14"/>
        <w:szCs w:val="14"/>
      </w:rPr>
      <w:t>Copyright © 2019</w:t>
    </w:r>
    <w:r w:rsidR="00CC60C1" w:rsidRPr="00DC7E0C">
      <w:rPr>
        <w:rFonts w:asciiTheme="minorBidi" w:hAnsiTheme="minorBidi"/>
        <w:sz w:val="14"/>
        <w:szCs w:val="14"/>
      </w:rPr>
      <w:t xml:space="preserve"> </w:t>
    </w:r>
    <w:r>
      <w:rPr>
        <w:rFonts w:asciiTheme="minorBidi" w:hAnsiTheme="minorBidi"/>
        <w:sz w:val="14"/>
        <w:szCs w:val="14"/>
      </w:rPr>
      <w:t>Thales</w:t>
    </w:r>
    <w:r w:rsidR="00CC60C1" w:rsidRPr="00DC7E0C">
      <w:rPr>
        <w:rFonts w:asciiTheme="minorBidi" w:hAnsiTheme="minorBidi"/>
        <w:sz w:val="14"/>
        <w:szCs w:val="14"/>
      </w:rPr>
      <w:t>.,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262626" w:themeColor="text1" w:themeTint="D9"/>
        <w:insideH w:val="single" w:sz="4" w:space="0" w:color="F39100"/>
        <w:insideV w:val="single" w:sz="4" w:space="0" w:color="262626" w:themeColor="text1" w:themeTint="D9"/>
      </w:tblBorders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09"/>
    </w:tblGrid>
    <w:tr w:rsidR="00CC60C1" w:rsidTr="00CC60C1">
      <w:tc>
        <w:tcPr>
          <w:tcW w:w="7909" w:type="dxa"/>
        </w:tcPr>
        <w:p w:rsidR="0074761A" w:rsidRPr="00CC60C1" w:rsidRDefault="0074761A" w:rsidP="0074761A">
          <w:pPr>
            <w:pStyle w:val="pfooter"/>
            <w:rPr>
              <w:rFonts w:asciiTheme="minorBidi" w:hAnsiTheme="minorBidi" w:cstheme="minorBidi"/>
              <w:szCs w:val="18"/>
            </w:rPr>
          </w:pPr>
          <w:r>
            <w:rPr>
              <w:rFonts w:asciiTheme="minorBidi" w:hAnsiTheme="minorBidi" w:cstheme="minorBidi"/>
              <w:szCs w:val="18"/>
            </w:rPr>
            <w:t xml:space="preserve">Data Protection on Demand - </w:t>
          </w:r>
          <w:r w:rsidRPr="00CC60C1">
            <w:rPr>
              <w:rFonts w:asciiTheme="minorBidi" w:hAnsiTheme="minorBidi" w:cstheme="minorBidi"/>
              <w:szCs w:val="18"/>
            </w:rPr>
            <w:t xml:space="preserve">Account Transition </w:t>
          </w:r>
          <w:r>
            <w:rPr>
              <w:rFonts w:asciiTheme="minorBidi" w:hAnsiTheme="minorBidi" w:cstheme="minorBidi"/>
              <w:szCs w:val="18"/>
            </w:rPr>
            <w:t>Program</w:t>
          </w:r>
        </w:p>
        <w:p w:rsidR="0074761A" w:rsidRPr="00DC7E0C" w:rsidRDefault="0074761A" w:rsidP="0074761A">
          <w:pPr>
            <w:pStyle w:val="Footer"/>
            <w:rPr>
              <w:rFonts w:asciiTheme="minorBidi" w:hAnsiTheme="minorBidi"/>
              <w:sz w:val="14"/>
              <w:szCs w:val="14"/>
            </w:rPr>
          </w:pPr>
          <w:r>
            <w:rPr>
              <w:rFonts w:asciiTheme="minorBidi" w:hAnsiTheme="minorBidi"/>
              <w:sz w:val="14"/>
              <w:szCs w:val="14"/>
            </w:rPr>
            <w:t>Copyright © 2019</w:t>
          </w:r>
          <w:r w:rsidRPr="00DC7E0C">
            <w:rPr>
              <w:rFonts w:asciiTheme="minorBidi" w:hAnsiTheme="minorBidi"/>
              <w:sz w:val="14"/>
              <w:szCs w:val="14"/>
            </w:rPr>
            <w:t xml:space="preserve"> </w:t>
          </w:r>
          <w:r>
            <w:rPr>
              <w:rFonts w:asciiTheme="minorBidi" w:hAnsiTheme="minorBidi"/>
              <w:sz w:val="14"/>
              <w:szCs w:val="14"/>
            </w:rPr>
            <w:t>Thales</w:t>
          </w:r>
          <w:r w:rsidRPr="00DC7E0C">
            <w:rPr>
              <w:rFonts w:asciiTheme="minorBidi" w:hAnsiTheme="minorBidi"/>
              <w:sz w:val="14"/>
              <w:szCs w:val="14"/>
            </w:rPr>
            <w:t>., All rights reserved.</w:t>
          </w:r>
        </w:p>
        <w:p w:rsidR="00CC60C1" w:rsidRDefault="00CC60C1" w:rsidP="000427EF">
          <w:pPr>
            <w:pStyle w:val="pfooterCopyright"/>
          </w:pPr>
        </w:p>
      </w:tc>
    </w:tr>
  </w:tbl>
  <w:p w:rsidR="00CC60C1" w:rsidRDefault="00CC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5B" w:rsidRDefault="00D07D5B" w:rsidP="00007DB2">
      <w:pPr>
        <w:spacing w:after="0" w:line="240" w:lineRule="auto"/>
      </w:pPr>
      <w:r>
        <w:separator/>
      </w:r>
    </w:p>
  </w:footnote>
  <w:footnote w:type="continuationSeparator" w:id="0">
    <w:p w:rsidR="00D07D5B" w:rsidRDefault="00D07D5B" w:rsidP="0000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7A" w:rsidRDefault="00E12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27" w:rsidRDefault="008E5C27" w:rsidP="008E5C27">
    <w:r>
      <w:rPr>
        <w:noProof/>
      </w:rPr>
      <w:drawing>
        <wp:anchor distT="0" distB="0" distL="114300" distR="114300" simplePos="0" relativeHeight="251678720" behindDoc="0" locked="0" layoutInCell="1" allowOverlap="1" wp14:anchorId="6D346027" wp14:editId="0D59B9B9">
          <wp:simplePos x="0" y="0"/>
          <wp:positionH relativeFrom="column">
            <wp:posOffset>4823460</wp:posOffset>
          </wp:positionH>
          <wp:positionV relativeFrom="paragraph">
            <wp:posOffset>-160020</wp:posOffset>
          </wp:positionV>
          <wp:extent cx="1875600" cy="741600"/>
          <wp:effectExtent l="0" t="0" r="0" b="1905"/>
          <wp:wrapNone/>
          <wp:docPr id="77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4636AF78" wp14:editId="3AF67073">
          <wp:simplePos x="0" y="0"/>
          <wp:positionH relativeFrom="column">
            <wp:posOffset>-502920</wp:posOffset>
          </wp:positionH>
          <wp:positionV relativeFrom="paragraph">
            <wp:posOffset>-22860</wp:posOffset>
          </wp:positionV>
          <wp:extent cx="2336400" cy="450000"/>
          <wp:effectExtent l="0" t="0" r="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400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5C27" w:rsidRPr="008E5C27" w:rsidRDefault="008E5C27" w:rsidP="008E5C27">
    <w:pPr>
      <w:tabs>
        <w:tab w:val="left" w:pos="25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1" w:rsidRDefault="008E5C27" w:rsidP="00CC60C1">
    <w:r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-160020</wp:posOffset>
          </wp:positionV>
          <wp:extent cx="1875600" cy="741600"/>
          <wp:effectExtent l="0" t="0" r="0" b="1905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-22860</wp:posOffset>
          </wp:positionV>
          <wp:extent cx="2336400" cy="45000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400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60C1" w:rsidRDefault="00140BAB" w:rsidP="00140BAB">
    <w:pPr>
      <w:tabs>
        <w:tab w:val="left" w:pos="2565"/>
      </w:tabs>
    </w:pPr>
    <w:r>
      <w:tab/>
    </w:r>
  </w:p>
  <w:p w:rsidR="00CC60C1" w:rsidRDefault="00CC60C1">
    <w:pPr>
      <w:pStyle w:val="Header"/>
    </w:pPr>
  </w:p>
  <w:p w:rsidR="00CC60C1" w:rsidRDefault="00CC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7580"/>
    <w:multiLevelType w:val="hybridMultilevel"/>
    <w:tmpl w:val="3C9C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2CF"/>
    <w:multiLevelType w:val="hybridMultilevel"/>
    <w:tmpl w:val="8B0A8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570D3"/>
    <w:multiLevelType w:val="hybridMultilevel"/>
    <w:tmpl w:val="FCA037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201E88"/>
    <w:multiLevelType w:val="hybridMultilevel"/>
    <w:tmpl w:val="EA5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47487"/>
    <w:multiLevelType w:val="hybridMultilevel"/>
    <w:tmpl w:val="3132D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333AC"/>
    <w:multiLevelType w:val="hybridMultilevel"/>
    <w:tmpl w:val="92E8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NzMzNDczMjA3MjRS0lEKTi0uzszPAykwrgUAq9LjECwAAAA="/>
  </w:docVars>
  <w:rsids>
    <w:rsidRoot w:val="00E5482C"/>
    <w:rsid w:val="00007DB2"/>
    <w:rsid w:val="00043A15"/>
    <w:rsid w:val="00054513"/>
    <w:rsid w:val="000B5767"/>
    <w:rsid w:val="000D6B1C"/>
    <w:rsid w:val="00140BAB"/>
    <w:rsid w:val="00160629"/>
    <w:rsid w:val="001A5953"/>
    <w:rsid w:val="001C7872"/>
    <w:rsid w:val="001E54F2"/>
    <w:rsid w:val="001E55EB"/>
    <w:rsid w:val="00222CB2"/>
    <w:rsid w:val="00273556"/>
    <w:rsid w:val="002824B1"/>
    <w:rsid w:val="002860A2"/>
    <w:rsid w:val="00293013"/>
    <w:rsid w:val="002C050C"/>
    <w:rsid w:val="002D3918"/>
    <w:rsid w:val="00343B38"/>
    <w:rsid w:val="00352B77"/>
    <w:rsid w:val="00353A25"/>
    <w:rsid w:val="00374BEE"/>
    <w:rsid w:val="004672E6"/>
    <w:rsid w:val="00471662"/>
    <w:rsid w:val="004773EF"/>
    <w:rsid w:val="004827B4"/>
    <w:rsid w:val="00484BA3"/>
    <w:rsid w:val="0048517B"/>
    <w:rsid w:val="00491EEE"/>
    <w:rsid w:val="004C094E"/>
    <w:rsid w:val="004F506D"/>
    <w:rsid w:val="00511064"/>
    <w:rsid w:val="005A0E86"/>
    <w:rsid w:val="00616D7E"/>
    <w:rsid w:val="00627047"/>
    <w:rsid w:val="00635309"/>
    <w:rsid w:val="00667318"/>
    <w:rsid w:val="006B6FA5"/>
    <w:rsid w:val="006D450D"/>
    <w:rsid w:val="006F6333"/>
    <w:rsid w:val="00702493"/>
    <w:rsid w:val="00741D6B"/>
    <w:rsid w:val="0074761A"/>
    <w:rsid w:val="00795975"/>
    <w:rsid w:val="008E3CC3"/>
    <w:rsid w:val="008E5C27"/>
    <w:rsid w:val="008E74D8"/>
    <w:rsid w:val="009033BC"/>
    <w:rsid w:val="009111F3"/>
    <w:rsid w:val="00986577"/>
    <w:rsid w:val="00994D1A"/>
    <w:rsid w:val="009F4B28"/>
    <w:rsid w:val="00A42CA9"/>
    <w:rsid w:val="00A67779"/>
    <w:rsid w:val="00A814F7"/>
    <w:rsid w:val="00B062DA"/>
    <w:rsid w:val="00B20518"/>
    <w:rsid w:val="00B50535"/>
    <w:rsid w:val="00B54B12"/>
    <w:rsid w:val="00BB0817"/>
    <w:rsid w:val="00BB7906"/>
    <w:rsid w:val="00CC60C1"/>
    <w:rsid w:val="00CE6234"/>
    <w:rsid w:val="00D07D5B"/>
    <w:rsid w:val="00D373EC"/>
    <w:rsid w:val="00DB29D8"/>
    <w:rsid w:val="00DC7E0C"/>
    <w:rsid w:val="00E11A17"/>
    <w:rsid w:val="00E12A7A"/>
    <w:rsid w:val="00E277BE"/>
    <w:rsid w:val="00E5482C"/>
    <w:rsid w:val="00E82334"/>
    <w:rsid w:val="00E97F77"/>
    <w:rsid w:val="00EA0E84"/>
    <w:rsid w:val="00EB02E0"/>
    <w:rsid w:val="00F11FF9"/>
    <w:rsid w:val="00F4330A"/>
    <w:rsid w:val="00F46924"/>
    <w:rsid w:val="00F47ACA"/>
    <w:rsid w:val="00F515B9"/>
    <w:rsid w:val="00F53AD7"/>
    <w:rsid w:val="00F5470A"/>
    <w:rsid w:val="00F707E6"/>
    <w:rsid w:val="00F9085E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25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2C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C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48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00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B2"/>
  </w:style>
  <w:style w:type="paragraph" w:styleId="Footer">
    <w:name w:val="footer"/>
    <w:basedOn w:val="Normal"/>
    <w:link w:val="FooterChar"/>
    <w:uiPriority w:val="99"/>
    <w:unhideWhenUsed/>
    <w:rsid w:val="00007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B2"/>
  </w:style>
  <w:style w:type="paragraph" w:styleId="BalloonText">
    <w:name w:val="Balloon Text"/>
    <w:basedOn w:val="Normal"/>
    <w:link w:val="BalloonTextChar"/>
    <w:uiPriority w:val="99"/>
    <w:semiHidden/>
    <w:unhideWhenUsed/>
    <w:rsid w:val="0000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B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2C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2C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2B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4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D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2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672E6"/>
    <w:rPr>
      <w:rFonts w:asciiTheme="minorBidi" w:hAnsiTheme="minorBidi"/>
      <w:i/>
      <w:iCs/>
      <w:color w:val="F79646" w:themeColor="accent6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4672E6"/>
    <w:rPr>
      <w:rFonts w:asciiTheme="minorBidi" w:hAnsiTheme="minorBidi"/>
      <w:i/>
      <w:iCs/>
      <w:color w:val="F79646" w:themeColor="accent6"/>
      <w:sz w:val="20"/>
      <w:szCs w:val="20"/>
    </w:rPr>
  </w:style>
  <w:style w:type="paragraph" w:customStyle="1" w:styleId="pTitle">
    <w:name w:val="p_Title"/>
    <w:next w:val="Normal"/>
    <w:qFormat/>
    <w:rsid w:val="00CC60C1"/>
    <w:pPr>
      <w:spacing w:before="80" w:after="720" w:line="240" w:lineRule="auto"/>
      <w:jc w:val="right"/>
    </w:pPr>
    <w:rPr>
      <w:rFonts w:ascii="Arial" w:eastAsia="Times New Roman" w:hAnsi="Arial" w:cs="Arial"/>
      <w:caps/>
      <w:color w:val="F39100"/>
      <w:sz w:val="36"/>
      <w:szCs w:val="16"/>
    </w:rPr>
  </w:style>
  <w:style w:type="paragraph" w:customStyle="1" w:styleId="pproductLine">
    <w:name w:val="p_productLine"/>
    <w:qFormat/>
    <w:rsid w:val="00CC60C1"/>
    <w:pPr>
      <w:pBdr>
        <w:bottom w:val="single" w:sz="6" w:space="1" w:color="F39100"/>
      </w:pBdr>
      <w:spacing w:before="840" w:after="40" w:line="240" w:lineRule="auto"/>
      <w:jc w:val="right"/>
    </w:pPr>
    <w:rPr>
      <w:rFonts w:ascii="Arial" w:eastAsia="Times New Roman" w:hAnsi="Arial" w:cs="Times New Roman"/>
      <w:bCs/>
      <w:color w:val="6C286B"/>
      <w:sz w:val="56"/>
      <w:szCs w:val="28"/>
    </w:rPr>
  </w:style>
  <w:style w:type="paragraph" w:customStyle="1" w:styleId="pfooter">
    <w:name w:val="p_footer"/>
    <w:next w:val="pfooterCopyright"/>
    <w:qFormat/>
    <w:rsid w:val="00CC60C1"/>
    <w:pPr>
      <w:spacing w:before="60" w:after="0" w:line="240" w:lineRule="auto"/>
    </w:pPr>
    <w:rPr>
      <w:rFonts w:ascii="Arial" w:eastAsia="Times New Roman" w:hAnsi="Arial" w:cs="Times New Roman"/>
      <w:color w:val="595959"/>
      <w:sz w:val="18"/>
      <w:szCs w:val="24"/>
    </w:rPr>
  </w:style>
  <w:style w:type="paragraph" w:customStyle="1" w:styleId="pfooterCopyright">
    <w:name w:val="p_footerCopyright"/>
    <w:qFormat/>
    <w:rsid w:val="00CC60C1"/>
    <w:pPr>
      <w:spacing w:after="0" w:line="240" w:lineRule="auto"/>
    </w:pPr>
    <w:rPr>
      <w:rFonts w:ascii="Arial" w:eastAsia="Times New Roman" w:hAnsi="Arial" w:cs="Times New Roman"/>
      <w:color w:val="595959"/>
      <w:sz w:val="14"/>
      <w:szCs w:val="24"/>
    </w:rPr>
  </w:style>
  <w:style w:type="paragraph" w:customStyle="1" w:styleId="ppagenum">
    <w:name w:val="p_pagenum"/>
    <w:basedOn w:val="Normal"/>
    <w:qFormat/>
    <w:rsid w:val="00CC60C1"/>
    <w:pPr>
      <w:spacing w:before="80" w:after="0" w:line="240" w:lineRule="auto"/>
      <w:jc w:val="right"/>
    </w:pPr>
    <w:rPr>
      <w:rFonts w:ascii="Arial" w:eastAsia="Times New Roman" w:hAnsi="Arial" w:cs="Times New Roman"/>
      <w:b/>
      <w:color w:val="F391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F1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2021-10-26T17:08:00Z</dcterms:created>
  <dcterms:modified xsi:type="dcterms:W3CDTF">2022-11-28T15:15:00Z</dcterms:modified>
</cp:coreProperties>
</file>